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BA6" w:rsidRDefault="00BC1BA6" w:rsidP="00BC1BA6">
      <w:pPr>
        <w:ind w:left="1416" w:firstLine="708"/>
        <w:rPr>
          <w:color w:val="FF0000"/>
        </w:rPr>
      </w:pPr>
      <w:r>
        <w:rPr>
          <w:color w:val="FF0000"/>
        </w:rPr>
        <w:t>1899</w:t>
      </w:r>
    </w:p>
    <w:p w:rsidR="00BC1BA6" w:rsidRDefault="00BC1BA6" w:rsidP="00BC1BA6">
      <w:r>
        <w:rPr>
          <w:noProof/>
        </w:rPr>
        <w:drawing>
          <wp:inline distT="0" distB="0" distL="0" distR="0">
            <wp:extent cx="2762250" cy="1638300"/>
            <wp:effectExtent l="19050" t="0" r="0" b="0"/>
            <wp:docPr id="1" name="Image 1" descr="tricycle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icycle189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1657350"/>
            <wp:effectExtent l="19050" t="0" r="0" b="0"/>
            <wp:docPr id="2" name="Image 2" descr="quadricycl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quadricycle 189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BA6" w:rsidRDefault="00BC1BA6" w:rsidP="00BC1BA6">
      <w:pPr>
        <w:ind w:left="1416" w:firstLine="708"/>
        <w:rPr>
          <w:color w:val="FF0000"/>
        </w:rPr>
      </w:pPr>
      <w:r>
        <w:rPr>
          <w:color w:val="FF0000"/>
        </w:rPr>
        <w:t>1900</w:t>
      </w:r>
    </w:p>
    <w:p w:rsidR="00BC1BA6" w:rsidRDefault="00BC1BA6" w:rsidP="00BC1BA6">
      <w:pPr>
        <w:rPr>
          <w:rFonts w:ascii="Arial" w:hAnsi="Arial" w:cs="Arial"/>
          <w:sz w:val="20"/>
          <w:szCs w:val="20"/>
        </w:rPr>
      </w:pPr>
    </w:p>
    <w:p w:rsidR="00BC1BA6" w:rsidRDefault="00BC1BA6" w:rsidP="00BC1BA6">
      <w:r>
        <w:rPr>
          <w:rFonts w:ascii="Arial" w:hAnsi="Arial"/>
          <w:noProof/>
          <w:sz w:val="20"/>
          <w:szCs w:val="20"/>
        </w:rPr>
        <w:drawing>
          <wp:inline distT="0" distB="0" distL="0" distR="0">
            <wp:extent cx="2705100" cy="2133600"/>
            <wp:effectExtent l="19050" t="0" r="0" b="0"/>
            <wp:docPr id="3" name="Image 4" descr="Automoto tricycl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Automoto tricycle 19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Tricycles modèle 1900</w:t>
      </w:r>
    </w:p>
    <w:p w:rsidR="00BC1BA6" w:rsidRDefault="00BC1BA6" w:rsidP="00BC1BA6">
      <w:pPr>
        <w:rPr>
          <w:rFonts w:ascii="Calibri" w:hAnsi="Calibri"/>
          <w:sz w:val="22"/>
          <w:szCs w:val="22"/>
        </w:rPr>
      </w:pPr>
    </w:p>
    <w:p w:rsidR="00BC1BA6" w:rsidRDefault="00BC1BA6" w:rsidP="00BC1BA6">
      <w:r>
        <w:rPr>
          <w:noProof/>
        </w:rPr>
        <w:drawing>
          <wp:inline distT="0" distB="0" distL="0" distR="0">
            <wp:extent cx="3136900" cy="1638300"/>
            <wp:effectExtent l="19050" t="0" r="6350" b="0"/>
            <wp:docPr id="4" name="Image 5" descr="quadricycle 2 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quadricycle 2 h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305050" cy="1517650"/>
            <wp:effectExtent l="19050" t="0" r="0" b="0"/>
            <wp:docPr id="5" name="Image 5" descr="img31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319[1]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BA6" w:rsidRDefault="00BC1BA6" w:rsidP="00BC1BA6">
      <w:pPr>
        <w:ind w:left="2124" w:firstLine="708"/>
      </w:pPr>
      <w:r>
        <w:t xml:space="preserve">Quadricycles 2 </w:t>
      </w:r>
      <w:proofErr w:type="spellStart"/>
      <w:r>
        <w:t>ch</w:t>
      </w:r>
      <w:proofErr w:type="spellEnd"/>
      <w:r>
        <w:t xml:space="preserve"> ¼ modèle 1900 </w:t>
      </w:r>
    </w:p>
    <w:p w:rsidR="00BC1BA6" w:rsidRDefault="00BC1BA6" w:rsidP="00BC1BA6">
      <w:pPr>
        <w:ind w:left="2124" w:firstLine="708"/>
        <w:rPr>
          <w:rFonts w:ascii="Arial" w:hAnsi="Arial"/>
          <w:sz w:val="20"/>
          <w:szCs w:val="20"/>
        </w:rPr>
      </w:pPr>
    </w:p>
    <w:p w:rsidR="00BC1BA6" w:rsidRDefault="00BC1BA6" w:rsidP="00BC1BA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473200" cy="3060700"/>
            <wp:effectExtent l="19050" t="0" r="0" b="0"/>
            <wp:docPr id="6" name="Image 8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7" descr="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16100" cy="1981200"/>
            <wp:effectExtent l="19050" t="0" r="0" b="0"/>
            <wp:docPr id="7" name="Image 7" descr="img3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311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6650" cy="1631950"/>
            <wp:effectExtent l="19050" t="0" r="0" b="0"/>
            <wp:docPr id="8" name="Image 8" descr="img3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318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BA6" w:rsidRDefault="00BC1BA6" w:rsidP="00BC1BA6">
      <w:r>
        <w:t>Moteur de tricycle et quadricycle</w:t>
      </w:r>
    </w:p>
    <w:p w:rsidR="00BC1BA6" w:rsidRDefault="00BC1BA6" w:rsidP="00BC1BA6">
      <w:pPr>
        <w:rPr>
          <w:noProof/>
        </w:rPr>
      </w:pPr>
    </w:p>
    <w:p w:rsidR="00BC1BA6" w:rsidRDefault="00BC1BA6" w:rsidP="00BC1BA6">
      <w:pPr>
        <w:rPr>
          <w:noProof/>
        </w:rPr>
      </w:pPr>
    </w:p>
    <w:p w:rsidR="00BC1BA6" w:rsidRDefault="00BC1BA6" w:rsidP="00BC1BA6">
      <w:pPr>
        <w:rPr>
          <w:noProof/>
        </w:rPr>
      </w:pPr>
      <w:r>
        <w:rPr>
          <w:noProof/>
        </w:rPr>
        <w:drawing>
          <wp:inline distT="0" distB="0" distL="0" distR="0">
            <wp:extent cx="1739900" cy="2057400"/>
            <wp:effectExtent l="19050" t="0" r="0" b="0"/>
            <wp:docPr id="9" name="Image 9" descr="img3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312[1]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406650" cy="1835150"/>
            <wp:effectExtent l="19050" t="0" r="0" b="0"/>
            <wp:docPr id="10" name="Image 10" descr="img3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317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BA6" w:rsidRDefault="00BC1BA6" w:rsidP="00BC1BA6">
      <w:r>
        <w:t xml:space="preserve">Les tricycles et quadricycles type 1900, sont homologuer le 11 juin 1900 par l’ingénieur en chef Tauzin et l’ingénieur des mines </w:t>
      </w:r>
      <w:proofErr w:type="spellStart"/>
      <w:r>
        <w:t>B.Coste</w:t>
      </w:r>
      <w:proofErr w:type="spellEnd"/>
    </w:p>
    <w:p w:rsidR="00BC1BA6" w:rsidRDefault="00BC1BA6" w:rsidP="00BC1BA6">
      <w:r>
        <w:t>Poids 115 kg</w:t>
      </w:r>
    </w:p>
    <w:p w:rsidR="00BC1BA6" w:rsidRDefault="00BC1BA6" w:rsidP="00BC1BA6">
      <w:r>
        <w:t>Moteur 2ch1/4 série A et B alésage 70 course 75</w:t>
      </w:r>
    </w:p>
    <w:p w:rsidR="00BC1BA6" w:rsidRDefault="00BC1BA6" w:rsidP="00BC1BA6">
      <w:r>
        <w:t xml:space="preserve">Moteur 3 </w:t>
      </w:r>
      <w:proofErr w:type="spellStart"/>
      <w:r>
        <w:t>ch</w:t>
      </w:r>
      <w:proofErr w:type="spellEnd"/>
      <w:r>
        <w:t xml:space="preserve"> série F alésage 76 course 90</w:t>
      </w:r>
    </w:p>
    <w:p w:rsidR="00BC1BA6" w:rsidRDefault="00BC1BA6" w:rsidP="00BC1BA6">
      <w:r>
        <w:t xml:space="preserve">Moteur 4 </w:t>
      </w:r>
      <w:proofErr w:type="spellStart"/>
      <w:r>
        <w:t>ch</w:t>
      </w:r>
      <w:proofErr w:type="spellEnd"/>
      <w:r>
        <w:t xml:space="preserve"> série F alésage 86 course 100</w:t>
      </w:r>
    </w:p>
    <w:p w:rsidR="00BC1BA6" w:rsidRDefault="00BC1BA6" w:rsidP="00BC1BA6">
      <w:r>
        <w:t>Les tricycles déclinent vers 1902/3 remplacés par les voitures</w:t>
      </w:r>
    </w:p>
    <w:p w:rsidR="00BC1BA6" w:rsidRDefault="00BC1BA6" w:rsidP="00BC1BA6">
      <w:pPr>
        <w:ind w:left="1416" w:firstLine="708"/>
        <w:rPr>
          <w:color w:val="FF0000"/>
        </w:rPr>
      </w:pPr>
      <w:r>
        <w:rPr>
          <w:color w:val="FF0000"/>
        </w:rPr>
        <w:t>1904</w:t>
      </w:r>
    </w:p>
    <w:p w:rsidR="00BC1BA6" w:rsidRDefault="00BC1BA6" w:rsidP="00BC1BA6">
      <w:r>
        <w:t>Première moto, présenté au mines sous 2hp1/2 type B,N° de série 101</w:t>
      </w:r>
    </w:p>
    <w:p w:rsidR="00BC1BA6" w:rsidRDefault="00BC1BA6" w:rsidP="00BC1BA6">
      <w:r>
        <w:lastRenderedPageBreak/>
        <w:t>Cylindrée 326, alésage 72 x course 80</w:t>
      </w:r>
    </w:p>
    <w:p w:rsidR="00BC1BA6" w:rsidRDefault="00BC1BA6" w:rsidP="00BC1BA6">
      <w:r>
        <w:t>Sera vendu jusqu’en 1906</w:t>
      </w:r>
    </w:p>
    <w:p w:rsidR="00BC1BA6" w:rsidRDefault="00BC1BA6" w:rsidP="00BC1BA6">
      <w:r>
        <w:t xml:space="preserve"> pas de photo connue à ce jour</w:t>
      </w:r>
    </w:p>
    <w:p w:rsidR="00BC1BA6" w:rsidRDefault="00BC1BA6" w:rsidP="00BC1BA6">
      <w:pPr>
        <w:rPr>
          <w:color w:val="FF0000"/>
        </w:rPr>
      </w:pPr>
      <w:r>
        <w:tab/>
      </w:r>
      <w:r>
        <w:tab/>
      </w:r>
      <w:r>
        <w:tab/>
      </w:r>
      <w:r>
        <w:rPr>
          <w:color w:val="FF0000"/>
        </w:rPr>
        <w:t>1905</w:t>
      </w:r>
    </w:p>
    <w:p w:rsidR="00BC1BA6" w:rsidRDefault="00BC1BA6" w:rsidP="00BC1BA6">
      <w:r>
        <w:t>2 hp1/2 mono cylindré 326 cm3 refroidissement par eau (pas de photo)</w:t>
      </w:r>
    </w:p>
    <w:p w:rsidR="00BC1BA6" w:rsidRDefault="00BC1BA6" w:rsidP="00BC1BA6"/>
    <w:p w:rsidR="00BC1BA6" w:rsidRDefault="00BC1BA6" w:rsidP="00BC1BA6">
      <w:r>
        <w:rPr>
          <w:noProof/>
        </w:rPr>
        <w:drawing>
          <wp:inline distT="0" distB="0" distL="0" distR="0">
            <wp:extent cx="3086100" cy="1765300"/>
            <wp:effectExtent l="19050" t="0" r="0" b="0"/>
            <wp:docPr id="11" name="Image 11" descr="2ch1-4-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2ch1-4-19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BA6" w:rsidRDefault="00BC1BA6" w:rsidP="00BC1BA6">
      <w:r>
        <w:t>2 hp1/2 mono cylindré 326 cm3</w:t>
      </w:r>
    </w:p>
    <w:p w:rsidR="00BC1BA6" w:rsidRDefault="00BC1BA6" w:rsidP="00BC1BA6">
      <w:r>
        <w:t>Les 2 modèles ont aussi été vendu en 1906 et peut être 1907 ?</w:t>
      </w:r>
    </w:p>
    <w:p w:rsidR="00BC1BA6" w:rsidRDefault="00BC1BA6" w:rsidP="00BC1BA6">
      <w:pPr>
        <w:rPr>
          <w:color w:val="FF0000"/>
        </w:rPr>
      </w:pPr>
      <w:r>
        <w:tab/>
      </w:r>
      <w:r>
        <w:tab/>
      </w:r>
      <w:r>
        <w:tab/>
      </w:r>
      <w:r>
        <w:rPr>
          <w:color w:val="FF0000"/>
        </w:rPr>
        <w:t>1911</w:t>
      </w:r>
    </w:p>
    <w:p w:rsidR="00BC1BA6" w:rsidRDefault="00BC1BA6" w:rsidP="00BC1BA6">
      <w:r>
        <w:t>Retour des motos à moteurs Moser</w:t>
      </w:r>
    </w:p>
    <w:p w:rsidR="00BC1BA6" w:rsidRDefault="00BC1BA6" w:rsidP="00BC1BA6">
      <w:r>
        <w:t xml:space="preserve">Mono 2 </w:t>
      </w:r>
      <w:proofErr w:type="spellStart"/>
      <w:r>
        <w:t>hp</w:t>
      </w:r>
      <w:proofErr w:type="spellEnd"/>
      <w:r>
        <w:t xml:space="preserve"> - alésage 68 x course 78 = cylindré 283,3</w:t>
      </w:r>
    </w:p>
    <w:p w:rsidR="00BC1BA6" w:rsidRDefault="00BC1BA6" w:rsidP="00BC1BA6">
      <w:r>
        <w:t xml:space="preserve">2 cylindres en V 2 </w:t>
      </w:r>
      <w:proofErr w:type="spellStart"/>
      <w:r>
        <w:t>hp</w:t>
      </w:r>
      <w:proofErr w:type="spellEnd"/>
      <w:r>
        <w:t xml:space="preserve"> ¾ - alésage 68 x course 76 = cylindré 552</w:t>
      </w:r>
    </w:p>
    <w:p w:rsidR="00BC1BA6" w:rsidRDefault="00BC1BA6" w:rsidP="00BC1BA6">
      <w:pPr>
        <w:rPr>
          <w:color w:val="FF0000"/>
        </w:rPr>
      </w:pPr>
      <w:r>
        <w:tab/>
      </w:r>
      <w:r>
        <w:tab/>
      </w:r>
      <w:r>
        <w:tab/>
      </w:r>
      <w:r>
        <w:rPr>
          <w:color w:val="FF0000"/>
        </w:rPr>
        <w:t>1912</w:t>
      </w:r>
    </w:p>
    <w:p w:rsidR="00BC1BA6" w:rsidRDefault="00BC1BA6" w:rsidP="00BC1BA6">
      <w:r>
        <w:rPr>
          <w:noProof/>
        </w:rPr>
        <w:drawing>
          <wp:inline distT="0" distB="0" distL="0" distR="0">
            <wp:extent cx="3797300" cy="246380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BA6" w:rsidRDefault="00BC1BA6" w:rsidP="00BC1BA6">
      <w:r>
        <w:t xml:space="preserve">Modèle 2 </w:t>
      </w:r>
      <w:proofErr w:type="spellStart"/>
      <w:r>
        <w:t>hp</w:t>
      </w:r>
      <w:proofErr w:type="spellEnd"/>
      <w:r>
        <w:t xml:space="preserve">, moteur </w:t>
      </w:r>
      <w:proofErr w:type="spellStart"/>
      <w:r>
        <w:t>Automoto</w:t>
      </w:r>
      <w:proofErr w:type="spellEnd"/>
      <w:r>
        <w:t xml:space="preserve"> Moser, alésage 68 x course 78 </w:t>
      </w:r>
    </w:p>
    <w:p w:rsidR="00BC1BA6" w:rsidRDefault="00BC1BA6" w:rsidP="00BC1BA6">
      <w:r>
        <w:t xml:space="preserve">Soupapes commandées, magnéto Bosch haute tension, carburateur </w:t>
      </w:r>
      <w:proofErr w:type="spellStart"/>
      <w:r>
        <w:t>Automoto</w:t>
      </w:r>
      <w:proofErr w:type="spellEnd"/>
      <w:r>
        <w:t xml:space="preserve"> Moser</w:t>
      </w:r>
    </w:p>
    <w:p w:rsidR="00BC1BA6" w:rsidRDefault="00BC1BA6" w:rsidP="00BC1BA6">
      <w:r>
        <w:t>Réservoir contient 5 litres d’essence, 2 litres d’huile</w:t>
      </w:r>
    </w:p>
    <w:p w:rsidR="00BC1BA6" w:rsidRDefault="00BC1BA6" w:rsidP="00BC1BA6">
      <w:r>
        <w:t>Transmission par courroie, fourche élastique, roues de 600, poids 35 kg</w:t>
      </w:r>
    </w:p>
    <w:p w:rsidR="00BC1BA6" w:rsidRDefault="00BC1BA6" w:rsidP="00BC1BA6">
      <w:r>
        <w:t>Modèle 2hp3/4 même caractéristique avec moteur deux cylindres en v Moser</w:t>
      </w:r>
    </w:p>
    <w:p w:rsidR="00BC1BA6" w:rsidRDefault="00BC1BA6" w:rsidP="00BC1BA6">
      <w:r>
        <w:t>Il semble que ce modèle est été homologuer le 12 juillet 1912 (donc na pas été vendu en 1911</w:t>
      </w:r>
    </w:p>
    <w:p w:rsidR="00BC1BA6" w:rsidRDefault="00BC1BA6" w:rsidP="00BC1BA6">
      <w:r>
        <w:t>Ces deux modèles sont au catalogue de janvier 1913</w:t>
      </w:r>
    </w:p>
    <w:p w:rsidR="00BC1BA6" w:rsidRDefault="00BC1BA6" w:rsidP="00BC1BA6">
      <w:pPr>
        <w:ind w:left="1416" w:firstLine="708"/>
        <w:rPr>
          <w:color w:val="FF0000"/>
        </w:rPr>
      </w:pPr>
      <w:r>
        <w:rPr>
          <w:color w:val="FF0000"/>
        </w:rPr>
        <w:t>1913</w:t>
      </w:r>
    </w:p>
    <w:p w:rsidR="00BC1BA6" w:rsidRDefault="00BC1BA6" w:rsidP="00BC1BA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>
            <wp:extent cx="2559050" cy="142875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2 </w:t>
      </w:r>
      <w:proofErr w:type="spellStart"/>
      <w:r>
        <w:rPr>
          <w:rFonts w:ascii="Calibri" w:hAnsi="Calibri"/>
          <w:sz w:val="22"/>
          <w:szCs w:val="22"/>
        </w:rPr>
        <w:t>hp</w:t>
      </w:r>
      <w:proofErr w:type="spellEnd"/>
      <w:r>
        <w:rPr>
          <w:rFonts w:ascii="Calibri" w:hAnsi="Calibri"/>
          <w:sz w:val="22"/>
          <w:szCs w:val="22"/>
        </w:rPr>
        <w:t xml:space="preserve"> identique au modèle 1912</w:t>
      </w:r>
    </w:p>
    <w:p w:rsidR="00BC1BA6" w:rsidRDefault="00BC1BA6" w:rsidP="00BC1BA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3536950" cy="1917700"/>
            <wp:effectExtent l="1905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2hp3/4 modèle identique à 1912</w:t>
      </w:r>
    </w:p>
    <w:p w:rsidR="00BC1BA6" w:rsidRDefault="00BC1BA6" w:rsidP="00BC1BA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En courant d’année apparait une nouvelle partie cycle avec tube avant droit </w:t>
      </w:r>
    </w:p>
    <w:p w:rsidR="00BC1BA6" w:rsidRDefault="00BC1BA6" w:rsidP="00BC1BA6">
      <w:pPr>
        <w:rPr>
          <w:rFonts w:ascii="Calibri" w:hAnsi="Calibri"/>
          <w:sz w:val="22"/>
          <w:szCs w:val="22"/>
        </w:rPr>
      </w:pPr>
    </w:p>
    <w:p w:rsidR="00BC1BA6" w:rsidRDefault="00BC1BA6" w:rsidP="00BC1BA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2hp1/2</w:t>
      </w:r>
    </w:p>
    <w:p w:rsidR="00BC1BA6" w:rsidRDefault="00BC1BA6" w:rsidP="00BC1BA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Il semble que cette machine est été homologuer le 5 juillet 1912</w:t>
      </w:r>
    </w:p>
    <w:p w:rsidR="00BC1BA6" w:rsidRDefault="00BC1BA6" w:rsidP="00BC1BA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Moteur </w:t>
      </w:r>
      <w:proofErr w:type="spellStart"/>
      <w:r>
        <w:rPr>
          <w:rFonts w:ascii="Calibri" w:hAnsi="Calibri"/>
          <w:sz w:val="22"/>
          <w:szCs w:val="22"/>
        </w:rPr>
        <w:t>Automoto</w:t>
      </w:r>
      <w:proofErr w:type="spellEnd"/>
      <w:r>
        <w:rPr>
          <w:rFonts w:ascii="Calibri" w:hAnsi="Calibri"/>
          <w:sz w:val="22"/>
          <w:szCs w:val="22"/>
        </w:rPr>
        <w:t xml:space="preserve"> Moser, cylindrée 290, alésage 68 x course 80</w:t>
      </w:r>
    </w:p>
    <w:p w:rsidR="00BC1BA6" w:rsidRDefault="00BC1BA6" w:rsidP="00BC1BA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1914 cette machine est référencée type M </w:t>
      </w:r>
    </w:p>
    <w:p w:rsidR="00BC1BA6" w:rsidRDefault="00BC1BA6" w:rsidP="00BC1BA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Il est possible que des restes est été vendus en 1919</w:t>
      </w:r>
    </w:p>
    <w:p w:rsidR="00BC1BA6" w:rsidRDefault="00BC1BA6" w:rsidP="00BC1BA6">
      <w:pPr>
        <w:rPr>
          <w:rFonts w:ascii="Calibri" w:hAnsi="Calibri"/>
          <w:sz w:val="22"/>
          <w:szCs w:val="22"/>
        </w:rPr>
      </w:pPr>
    </w:p>
    <w:p w:rsidR="00BC1BA6" w:rsidRDefault="00BC1BA6" w:rsidP="00BC1BA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Type sport T 3hp1/2 moteur bicylindre en v </w:t>
      </w:r>
      <w:proofErr w:type="spellStart"/>
      <w:r>
        <w:rPr>
          <w:rFonts w:ascii="Calibri" w:hAnsi="Calibri"/>
          <w:sz w:val="22"/>
          <w:szCs w:val="22"/>
        </w:rPr>
        <w:t>Automoto</w:t>
      </w:r>
      <w:proofErr w:type="spellEnd"/>
      <w:r>
        <w:rPr>
          <w:rFonts w:ascii="Calibri" w:hAnsi="Calibri"/>
          <w:sz w:val="22"/>
          <w:szCs w:val="22"/>
        </w:rPr>
        <w:t xml:space="preserve"> Moser, cylindrée 550, alésage 68 x course 76</w:t>
      </w:r>
    </w:p>
    <w:p w:rsidR="00BC1BA6" w:rsidRDefault="00BC1BA6" w:rsidP="00BC1BA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Soupapes commandées, magnéto Bosch haute tension, carburateur </w:t>
      </w:r>
      <w:proofErr w:type="spellStart"/>
      <w:r>
        <w:rPr>
          <w:rFonts w:ascii="Calibri" w:hAnsi="Calibri"/>
          <w:sz w:val="22"/>
          <w:szCs w:val="22"/>
        </w:rPr>
        <w:t>Automoto</w:t>
      </w:r>
      <w:proofErr w:type="spellEnd"/>
      <w:r>
        <w:rPr>
          <w:rFonts w:ascii="Calibri" w:hAnsi="Calibri"/>
          <w:sz w:val="22"/>
          <w:szCs w:val="22"/>
        </w:rPr>
        <w:t xml:space="preserve"> Moser</w:t>
      </w:r>
    </w:p>
    <w:p w:rsidR="00BC1BA6" w:rsidRDefault="00BC1BA6" w:rsidP="00BC1BA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Transmission par courroie </w:t>
      </w:r>
    </w:p>
    <w:p w:rsidR="00BC1BA6" w:rsidRDefault="00BC1BA6" w:rsidP="00BC1BA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Apparaît sur le catalogue 1914, aurait été homologué le 12 juillet 1912, mais avec quel cadre ?</w:t>
      </w:r>
    </w:p>
    <w:p w:rsidR="00BC1BA6" w:rsidRDefault="00BC1BA6" w:rsidP="00BC1BA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Des modèles seront vendus jusque vers 1921</w:t>
      </w:r>
    </w:p>
    <w:p w:rsidR="00BC1BA6" w:rsidRDefault="00BC1BA6" w:rsidP="00BC1BA6">
      <w:pPr>
        <w:rPr>
          <w:rFonts w:ascii="Calibri" w:hAnsi="Calibri"/>
          <w:sz w:val="22"/>
          <w:szCs w:val="22"/>
        </w:rPr>
      </w:pPr>
    </w:p>
    <w:p w:rsidR="00BC1BA6" w:rsidRDefault="00BC1BA6" w:rsidP="00BC1BA6">
      <w:r>
        <w:t>Modèle course 350</w:t>
      </w:r>
    </w:p>
    <w:p w:rsidR="00BC1BA6" w:rsidRDefault="00BC1BA6" w:rsidP="00BC1BA6">
      <w:r>
        <w:t>Identique au 500 sauf moteur 350 alésage 70 x course 90</w:t>
      </w:r>
    </w:p>
    <w:p w:rsidR="00BC1BA6" w:rsidRDefault="00BC1BA6" w:rsidP="00BC1BA6">
      <w:r>
        <w:t xml:space="preserve">Sera vendu en 1913 et 1914 (d’après </w:t>
      </w:r>
      <w:proofErr w:type="spellStart"/>
      <w:r>
        <w:t>Bourdache</w:t>
      </w:r>
      <w:proofErr w:type="spellEnd"/>
      <w:r>
        <w:t>)</w:t>
      </w:r>
    </w:p>
    <w:p w:rsidR="00BC1BA6" w:rsidRDefault="00BC1BA6" w:rsidP="00BC1BA6"/>
    <w:p w:rsidR="00BC1BA6" w:rsidRDefault="00BC1BA6" w:rsidP="00BC1BA6">
      <w:pPr>
        <w:rPr>
          <w:noProof/>
        </w:rPr>
      </w:pPr>
      <w:r>
        <w:rPr>
          <w:noProof/>
        </w:rPr>
        <w:drawing>
          <wp:inline distT="0" distB="0" distL="0" distR="0">
            <wp:extent cx="3460750" cy="1784350"/>
            <wp:effectExtent l="19050" t="0" r="6350" b="0"/>
            <wp:docPr id="15" name="Image 15" descr="Automoto 500 cours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utomoto 500 course 19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BA6" w:rsidRDefault="00BC1BA6" w:rsidP="00BC1BA6">
      <w:r>
        <w:t>500 course moteur Moser à culbuteurs vendu en 1913/14</w:t>
      </w:r>
    </w:p>
    <w:p w:rsidR="00BC1BA6" w:rsidRDefault="00BC1BA6" w:rsidP="00BC1BA6">
      <w:r>
        <w:t>Alésage 80 x course 70= cylindrée 500</w:t>
      </w:r>
    </w:p>
    <w:p w:rsidR="00BC1BA6" w:rsidRDefault="00BC1BA6" w:rsidP="00BC1BA6">
      <w:r>
        <w:t>Magnéto Bosch haute tension</w:t>
      </w:r>
    </w:p>
    <w:p w:rsidR="00BC1BA6" w:rsidRDefault="00BC1BA6" w:rsidP="00BC1BA6">
      <w:r>
        <w:lastRenderedPageBreak/>
        <w:t>Carburateur à pulvérisation</w:t>
      </w:r>
    </w:p>
    <w:p w:rsidR="00BC1BA6" w:rsidRDefault="00BC1BA6" w:rsidP="00BC1BA6">
      <w:r>
        <w:t xml:space="preserve">Fourche élastique </w:t>
      </w:r>
      <w:proofErr w:type="spellStart"/>
      <w:r>
        <w:t>Automoto</w:t>
      </w:r>
      <w:proofErr w:type="spellEnd"/>
    </w:p>
    <w:p w:rsidR="00BC1BA6" w:rsidRDefault="00BC1BA6" w:rsidP="00BC1BA6"/>
    <w:p w:rsidR="00BC1BA6" w:rsidRDefault="00BC1BA6" w:rsidP="00BC1BA6">
      <w:pPr>
        <w:rPr>
          <w:color w:val="FF0000"/>
        </w:rPr>
      </w:pPr>
      <w:r>
        <w:tab/>
      </w:r>
      <w:r>
        <w:tab/>
      </w:r>
      <w:r>
        <w:tab/>
      </w:r>
      <w:r>
        <w:rPr>
          <w:color w:val="FF0000"/>
        </w:rPr>
        <w:t>1914</w:t>
      </w:r>
    </w:p>
    <w:p w:rsidR="00BC1BA6" w:rsidRDefault="00BC1BA6" w:rsidP="00BC1BA6">
      <w:pPr>
        <w:rPr>
          <w:noProof/>
        </w:rPr>
      </w:pPr>
      <w:r>
        <w:rPr>
          <w:noProof/>
        </w:rPr>
        <w:drawing>
          <wp:inline distT="0" distB="0" distL="0" distR="0">
            <wp:extent cx="3302000" cy="2044700"/>
            <wp:effectExtent l="19050" t="0" r="0" b="0"/>
            <wp:docPr id="16" name="Image 16" descr="automoto 2 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utomoto 2 h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BA6" w:rsidRDefault="00BC1BA6" w:rsidP="00BC1BA6">
      <w:r>
        <w:t>2hp ½ M, moteur Moser modèle luxe</w:t>
      </w:r>
    </w:p>
    <w:p w:rsidR="00BC1BA6" w:rsidRDefault="00BC1BA6" w:rsidP="00BC1BA6">
      <w:pPr>
        <w:rPr>
          <w:noProof/>
        </w:rPr>
      </w:pPr>
      <w:r>
        <w:rPr>
          <w:noProof/>
        </w:rPr>
        <w:drawing>
          <wp:inline distT="0" distB="0" distL="0" distR="0">
            <wp:extent cx="3314700" cy="2178050"/>
            <wp:effectExtent l="19050" t="0" r="0" b="0"/>
            <wp:docPr id="17" name="Image 1" descr="3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3hp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BA6" w:rsidRDefault="00BC1BA6" w:rsidP="00BC1BA6">
      <w:proofErr w:type="spellStart"/>
      <w:r>
        <w:t>Automoto</w:t>
      </w:r>
      <w:proofErr w:type="spellEnd"/>
      <w:r>
        <w:t xml:space="preserve"> 3 </w:t>
      </w:r>
      <w:proofErr w:type="spellStart"/>
      <w:r>
        <w:t>hp</w:t>
      </w:r>
      <w:proofErr w:type="spellEnd"/>
      <w:r>
        <w:t xml:space="preserve"> ½ type sport T moteur Moser année 1914 (modèle simple)</w:t>
      </w:r>
    </w:p>
    <w:p w:rsidR="00BC1BA6" w:rsidRDefault="00BC1BA6" w:rsidP="00BC1BA6"/>
    <w:p w:rsidR="00BC1BA6" w:rsidRDefault="00BC1BA6" w:rsidP="00BC1BA6">
      <w:r>
        <w:t xml:space="preserve">3hp1/2 moteur mono </w:t>
      </w:r>
      <w:proofErr w:type="spellStart"/>
      <w:r>
        <w:t>Automoto</w:t>
      </w:r>
      <w:proofErr w:type="spellEnd"/>
      <w:r>
        <w:t xml:space="preserve"> Moser</w:t>
      </w:r>
    </w:p>
    <w:p w:rsidR="00BC1BA6" w:rsidRDefault="00BC1BA6" w:rsidP="00BC1BA6"/>
    <w:p w:rsidR="00BC1BA6" w:rsidRDefault="00BC1BA6" w:rsidP="00BC1BA6">
      <w:r>
        <w:t>2hp3/4 nommé type D, moteur bicylindre en v, alésage 56 x course 70</w:t>
      </w:r>
    </w:p>
    <w:p w:rsidR="00BC1BA6" w:rsidRDefault="00BC1BA6" w:rsidP="00BC1BA6">
      <w:r>
        <w:t xml:space="preserve">       Magnéto Bosch, carburateur </w:t>
      </w:r>
      <w:proofErr w:type="spellStart"/>
      <w:r>
        <w:t>Automoto</w:t>
      </w:r>
      <w:proofErr w:type="spellEnd"/>
      <w:r>
        <w:t xml:space="preserve"> Moser</w:t>
      </w:r>
    </w:p>
    <w:p w:rsidR="00BC1BA6" w:rsidRDefault="00BC1BA6" w:rsidP="00BC1BA6">
      <w:r>
        <w:rPr>
          <w:noProof/>
        </w:rPr>
        <w:drawing>
          <wp:inline distT="0" distB="0" distL="0" distR="0">
            <wp:extent cx="2717800" cy="2260600"/>
            <wp:effectExtent l="19050" t="0" r="6350" b="0"/>
            <wp:docPr id="18" name="Image 18" descr="2hp3,4-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2hp3,4-19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BA6" w:rsidRDefault="00BC1BA6" w:rsidP="00BC1BA6">
      <w:r>
        <w:t>Des restes ont peut être été vendus en 1919</w:t>
      </w:r>
    </w:p>
    <w:p w:rsidR="00BC1BA6" w:rsidRDefault="00BC1BA6" w:rsidP="00BC1BA6"/>
    <w:p w:rsidR="00BC1BA6" w:rsidRDefault="00BC1BA6" w:rsidP="00BC1BA6">
      <w:r>
        <w:lastRenderedPageBreak/>
        <w:t xml:space="preserve">6 </w:t>
      </w:r>
      <w:proofErr w:type="spellStart"/>
      <w:r>
        <w:t>Hp</w:t>
      </w:r>
      <w:proofErr w:type="spellEnd"/>
      <w:r>
        <w:t xml:space="preserve"> modèle pour </w:t>
      </w:r>
      <w:proofErr w:type="spellStart"/>
      <w:r>
        <w:t>side</w:t>
      </w:r>
      <w:proofErr w:type="spellEnd"/>
      <w:r>
        <w:t xml:space="preserve"> car</w:t>
      </w:r>
    </w:p>
    <w:p w:rsidR="00BC1BA6" w:rsidRDefault="00BC1BA6" w:rsidP="00BC1BA6">
      <w:r>
        <w:tab/>
      </w:r>
      <w:r>
        <w:tab/>
      </w:r>
      <w:r>
        <w:tab/>
      </w:r>
    </w:p>
    <w:p w:rsidR="000F6518" w:rsidRDefault="000F6518"/>
    <w:sectPr w:rsidR="000F6518" w:rsidSect="000F65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characterSpacingControl w:val="doNotCompress"/>
  <w:compat/>
  <w:rsids>
    <w:rsidRoot w:val="00BC1BA6"/>
    <w:rsid w:val="000F6518"/>
    <w:rsid w:val="00BC1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B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1BA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1BA6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436</Words>
  <Characters>2398</Characters>
  <Application>Microsoft Office Word</Application>
  <DocSecurity>0</DocSecurity>
  <Lines>19</Lines>
  <Paragraphs>5</Paragraphs>
  <ScaleCrop>false</ScaleCrop>
  <Company/>
  <LinksUpToDate>false</LinksUpToDate>
  <CharactersWithSpaces>2829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</dc:creator>
  <cp:lastModifiedBy>lm</cp:lastModifiedBy>
  <cp:revision>1</cp:revision>
  <dcterms:created xsi:type="dcterms:W3CDTF">2022-03-06T16:38:00Z</dcterms:created>
  <dcterms:modified xsi:type="dcterms:W3CDTF">2022-03-06T16:38:00Z</dcterms:modified>
</cp:coreProperties>
</file>